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8D91" w14:textId="77777777" w:rsidR="00AB3024" w:rsidRPr="00CA02F9" w:rsidRDefault="00AB3024" w:rsidP="00AB3024">
      <w:pPr>
        <w:spacing w:after="0"/>
        <w:jc w:val="center"/>
        <w:rPr>
          <w:b/>
          <w:sz w:val="24"/>
          <w:szCs w:val="24"/>
          <w:u w:val="single"/>
        </w:rPr>
      </w:pPr>
      <w:r w:rsidRPr="00CA02F9">
        <w:rPr>
          <w:b/>
          <w:sz w:val="24"/>
          <w:szCs w:val="24"/>
          <w:u w:val="single"/>
        </w:rPr>
        <w:t>Gringley on the Hill Community Centre Hire Rates and Policy</w:t>
      </w:r>
    </w:p>
    <w:p w14:paraId="490FE784" w14:textId="77777777" w:rsidR="00AB3024" w:rsidRPr="00CA02F9" w:rsidRDefault="00AB3024" w:rsidP="00AB3024">
      <w:pPr>
        <w:spacing w:after="0"/>
        <w:rPr>
          <w:sz w:val="20"/>
          <w:szCs w:val="20"/>
        </w:rPr>
      </w:pPr>
    </w:p>
    <w:p w14:paraId="023185C1" w14:textId="00508AD6" w:rsidR="001E7ADB" w:rsidRPr="00105E08" w:rsidRDefault="001E7ADB" w:rsidP="001E7ADB">
      <w:pPr>
        <w:spacing w:after="0" w:line="240" w:lineRule="auto"/>
        <w:rPr>
          <w:rFonts w:eastAsia="Times New Roman" w:cs="Times New Roman"/>
          <w:b/>
          <w:sz w:val="20"/>
          <w:szCs w:val="20"/>
          <w:lang w:eastAsia="en-GB"/>
        </w:rPr>
      </w:pPr>
      <w:r w:rsidRPr="00105E08">
        <w:rPr>
          <w:rFonts w:eastAsia="Times New Roman" w:cs="Times New Roman"/>
          <w:b/>
          <w:sz w:val="20"/>
          <w:szCs w:val="20"/>
          <w:lang w:eastAsia="en-GB"/>
        </w:rPr>
        <w:t>Pricing Structure</w:t>
      </w:r>
      <w:r>
        <w:rPr>
          <w:rFonts w:eastAsia="Times New Roman" w:cs="Times New Roman"/>
          <w:b/>
          <w:sz w:val="20"/>
          <w:szCs w:val="20"/>
          <w:lang w:eastAsia="en-GB"/>
        </w:rPr>
        <w:t xml:space="preserve"> (Main Hall &amp; Hargreaves Room</w:t>
      </w:r>
      <w:r w:rsidR="00A96CFB">
        <w:rPr>
          <w:rFonts w:eastAsia="Times New Roman" w:cs="Times New Roman"/>
          <w:b/>
          <w:sz w:val="20"/>
          <w:szCs w:val="20"/>
          <w:lang w:eastAsia="en-GB"/>
        </w:rPr>
        <w:t>)</w:t>
      </w:r>
    </w:p>
    <w:p w14:paraId="40E4E593" w14:textId="77777777" w:rsidR="001E7ADB" w:rsidRDefault="001E7ADB" w:rsidP="00AB3024">
      <w:pPr>
        <w:spacing w:after="0"/>
        <w:rPr>
          <w:b/>
          <w:sz w:val="20"/>
          <w:szCs w:val="20"/>
        </w:rPr>
      </w:pPr>
    </w:p>
    <w:p w14:paraId="2848158B" w14:textId="77777777" w:rsidR="00AB3024" w:rsidRPr="00CA02F9" w:rsidRDefault="00AB3024" w:rsidP="00AB30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Category of </w:t>
      </w:r>
      <w:r w:rsidRPr="00CA02F9">
        <w:rPr>
          <w:b/>
          <w:sz w:val="20"/>
          <w:szCs w:val="20"/>
        </w:rPr>
        <w:t>Hire</w:t>
      </w:r>
      <w:r>
        <w:rPr>
          <w:b/>
          <w:sz w:val="20"/>
          <w:szCs w:val="20"/>
        </w:rPr>
        <w:t>r:</w:t>
      </w:r>
    </w:p>
    <w:p w14:paraId="706F3781" w14:textId="40A5E4DE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 xml:space="preserve">Each booking </w:t>
      </w:r>
      <w:r w:rsidR="009E1F72">
        <w:rPr>
          <w:rFonts w:eastAsia="Times New Roman" w:cs="Times New Roman"/>
          <w:sz w:val="20"/>
          <w:szCs w:val="20"/>
          <w:lang w:eastAsia="en-GB"/>
        </w:rPr>
        <w:t xml:space="preserve">for the </w:t>
      </w:r>
      <w:r w:rsidR="001E7ADB">
        <w:rPr>
          <w:rFonts w:eastAsia="Times New Roman" w:cs="Times New Roman"/>
          <w:sz w:val="20"/>
          <w:szCs w:val="20"/>
          <w:lang w:eastAsia="en-GB"/>
        </w:rPr>
        <w:t>Main H</w:t>
      </w:r>
      <w:r w:rsidR="009E1F72">
        <w:rPr>
          <w:rFonts w:eastAsia="Times New Roman" w:cs="Times New Roman"/>
          <w:sz w:val="20"/>
          <w:szCs w:val="20"/>
          <w:lang w:eastAsia="en-GB"/>
        </w:rPr>
        <w:t xml:space="preserve">all &amp; the meeting room </w:t>
      </w:r>
      <w:r w:rsidRPr="00CA02F9">
        <w:rPr>
          <w:rFonts w:eastAsia="Times New Roman" w:cs="Times New Roman"/>
          <w:sz w:val="20"/>
          <w:szCs w:val="20"/>
          <w:lang w:eastAsia="en-GB"/>
        </w:rPr>
        <w:t>falls with</w:t>
      </w:r>
      <w:r>
        <w:rPr>
          <w:rFonts w:eastAsia="Times New Roman" w:cs="Times New Roman"/>
          <w:sz w:val="20"/>
          <w:szCs w:val="20"/>
          <w:lang w:eastAsia="en-GB"/>
        </w:rPr>
        <w:t xml:space="preserve">in one of the following </w:t>
      </w:r>
      <w:r w:rsidR="00EF7CF9">
        <w:rPr>
          <w:rFonts w:eastAsia="Times New Roman" w:cs="Times New Roman"/>
          <w:sz w:val="20"/>
          <w:szCs w:val="20"/>
          <w:lang w:eastAsia="en-GB"/>
        </w:rPr>
        <w:t>4</w:t>
      </w:r>
      <w:r>
        <w:rPr>
          <w:rFonts w:eastAsia="Times New Roman" w:cs="Times New Roman"/>
          <w:sz w:val="20"/>
          <w:szCs w:val="20"/>
          <w:lang w:eastAsia="en-GB"/>
        </w:rPr>
        <w:t xml:space="preserve"> categories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a</w:t>
      </w:r>
      <w:r>
        <w:rPr>
          <w:rFonts w:eastAsia="Times New Roman" w:cs="Times New Roman"/>
          <w:sz w:val="20"/>
          <w:szCs w:val="20"/>
          <w:lang w:eastAsia="en-GB"/>
        </w:rPr>
        <w:t>nd will be charged accordingly:</w:t>
      </w:r>
    </w:p>
    <w:p w14:paraId="75B15109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105E08">
        <w:rPr>
          <w:rFonts w:eastAsia="Times New Roman" w:cs="Times New Roman"/>
          <w:sz w:val="20"/>
          <w:szCs w:val="20"/>
          <w:lang w:eastAsia="en-GB"/>
        </w:rPr>
        <w:t> </w:t>
      </w:r>
    </w:p>
    <w:p w14:paraId="2E7ECC2B" w14:textId="77777777" w:rsidR="00AB3024" w:rsidRPr="009E1F72" w:rsidRDefault="00AB3024" w:rsidP="009E1F7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9E1F72">
        <w:rPr>
          <w:rFonts w:eastAsia="Times New Roman" w:cs="Times New Roman"/>
          <w:sz w:val="20"/>
          <w:szCs w:val="20"/>
          <w:lang w:eastAsia="en-GB"/>
        </w:rPr>
        <w:t>Open Community hire (to include play groups, WI, history clubs, gardening clubs, social groups etc. where anyone can join in a community activity).</w:t>
      </w:r>
    </w:p>
    <w:p w14:paraId="516B57E0" w14:textId="77777777" w:rsidR="009E1F72" w:rsidRPr="009E1F72" w:rsidRDefault="009E1F72" w:rsidP="009E1F72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1E170671" w14:textId="77777777" w:rsidR="00AB3024" w:rsidRPr="009E1F72" w:rsidRDefault="00AB3024" w:rsidP="009E1F7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9E1F72">
        <w:rPr>
          <w:rFonts w:eastAsia="Times New Roman" w:cs="Times New Roman"/>
          <w:sz w:val="20"/>
          <w:szCs w:val="20"/>
          <w:lang w:eastAsia="en-GB"/>
        </w:rPr>
        <w:t>Closed Community Hire (i.e. private parties).</w:t>
      </w:r>
    </w:p>
    <w:p w14:paraId="745EDD43" w14:textId="77777777" w:rsidR="009E1F72" w:rsidRPr="009E1F72" w:rsidRDefault="009E1F72" w:rsidP="009E1F72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765B46BA" w14:textId="77777777" w:rsidR="00AB3024" w:rsidRPr="009E1F72" w:rsidRDefault="00AB3024" w:rsidP="009E1F7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9E1F72">
        <w:rPr>
          <w:rFonts w:eastAsia="Times New Roman" w:cs="Times New Roman"/>
          <w:sz w:val="20"/>
          <w:szCs w:val="20"/>
          <w:lang w:eastAsia="en-GB"/>
        </w:rPr>
        <w:t>Open Private Business Community Hire (i.e. photography classes, fitness classes etc. where profit is being made).</w:t>
      </w:r>
    </w:p>
    <w:p w14:paraId="26B54349" w14:textId="77777777" w:rsidR="009E1F72" w:rsidRPr="009E1F72" w:rsidRDefault="009E1F72" w:rsidP="009E1F72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12E308C9" w14:textId="77777777" w:rsidR="00AB3024" w:rsidRPr="009E1F72" w:rsidRDefault="00AB3024" w:rsidP="009E1F7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9E1F72">
        <w:rPr>
          <w:rFonts w:eastAsia="Times New Roman" w:cs="Times New Roman"/>
          <w:sz w:val="20"/>
          <w:szCs w:val="20"/>
          <w:lang w:eastAsia="en-GB"/>
        </w:rPr>
        <w:t>Closed Private Business Hire (external organisations holding meetings, training courses, elections etc.).</w:t>
      </w:r>
    </w:p>
    <w:p w14:paraId="2AD4C284" w14:textId="77777777" w:rsidR="009E1F72" w:rsidRPr="009E1F72" w:rsidRDefault="009E1F72" w:rsidP="009E1F72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3BB9FFE4" w14:textId="77777777" w:rsidR="009E1F72" w:rsidRPr="009E1F72" w:rsidRDefault="009E1F72" w:rsidP="009E1F72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699A9DC6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>Group 1 = £10 per hour</w:t>
      </w:r>
    </w:p>
    <w:p w14:paraId="6BA3ADDD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 xml:space="preserve">Group </w:t>
      </w:r>
      <w:r>
        <w:rPr>
          <w:rFonts w:eastAsia="Times New Roman" w:cs="Times New Roman"/>
          <w:sz w:val="20"/>
          <w:szCs w:val="20"/>
          <w:lang w:eastAsia="en-GB"/>
        </w:rPr>
        <w:t>2 = £20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per hour</w:t>
      </w:r>
    </w:p>
    <w:p w14:paraId="0151D792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 xml:space="preserve">Group </w:t>
      </w:r>
      <w:r>
        <w:rPr>
          <w:rFonts w:eastAsia="Times New Roman" w:cs="Times New Roman"/>
          <w:sz w:val="20"/>
          <w:szCs w:val="20"/>
          <w:lang w:eastAsia="en-GB"/>
        </w:rPr>
        <w:t>3 = £15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per hour</w:t>
      </w:r>
    </w:p>
    <w:p w14:paraId="3BC7BF40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 xml:space="preserve">Group </w:t>
      </w:r>
      <w:r w:rsidRPr="00105E08">
        <w:rPr>
          <w:rFonts w:eastAsia="Times New Roman" w:cs="Times New Roman"/>
          <w:sz w:val="20"/>
          <w:szCs w:val="20"/>
          <w:lang w:eastAsia="en-GB"/>
        </w:rPr>
        <w:t>4 = £35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per hour</w:t>
      </w:r>
    </w:p>
    <w:p w14:paraId="7900D177" w14:textId="46FFB8D5" w:rsidR="00AB3024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2F70B805" w14:textId="77777777" w:rsidR="00AB3024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12505FFA" w14:textId="77777777" w:rsidR="00AB3024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 xml:space="preserve">When hiring the community centre, your charge will include use of </w:t>
      </w:r>
      <w:r w:rsidRPr="00105E08">
        <w:rPr>
          <w:rFonts w:eastAsia="Times New Roman" w:cs="Times New Roman"/>
          <w:sz w:val="20"/>
          <w:szCs w:val="20"/>
          <w:lang w:eastAsia="en-GB"/>
        </w:rPr>
        <w:t xml:space="preserve">the </w:t>
      </w:r>
      <w:r w:rsidR="001E7ADB" w:rsidRPr="00105E08">
        <w:rPr>
          <w:rFonts w:eastAsia="Times New Roman" w:cs="Times New Roman"/>
          <w:sz w:val="20"/>
          <w:szCs w:val="20"/>
          <w:lang w:eastAsia="en-GB"/>
        </w:rPr>
        <w:t>kitchen,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but </w:t>
      </w:r>
      <w:r>
        <w:rPr>
          <w:rFonts w:eastAsia="Times New Roman" w:cs="Times New Roman"/>
          <w:sz w:val="20"/>
          <w:szCs w:val="20"/>
          <w:lang w:eastAsia="en-GB"/>
        </w:rPr>
        <w:t xml:space="preserve">this </w:t>
      </w:r>
      <w:r w:rsidRPr="00CA02F9">
        <w:rPr>
          <w:rFonts w:eastAsia="Times New Roman" w:cs="Times New Roman"/>
          <w:sz w:val="20"/>
          <w:szCs w:val="20"/>
          <w:lang w:eastAsia="en-GB"/>
        </w:rPr>
        <w:t>may not be on an exclusive basis</w:t>
      </w:r>
      <w:r>
        <w:rPr>
          <w:rFonts w:eastAsia="Times New Roman" w:cs="Times New Roman"/>
          <w:sz w:val="20"/>
          <w:szCs w:val="20"/>
          <w:lang w:eastAsia="en-GB"/>
        </w:rPr>
        <w:t>,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as other groups or individuals may be hiring other rooms also with access to the kitchen. </w:t>
      </w:r>
    </w:p>
    <w:p w14:paraId="307EAA3A" w14:textId="77777777" w:rsidR="00AB3024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06553396" w14:textId="77777777" w:rsidR="00AB3024" w:rsidRPr="00105E08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color w:val="000000" w:themeColor="text1"/>
          <w:sz w:val="20"/>
          <w:szCs w:val="20"/>
        </w:rPr>
        <w:t>Reasonable set up time</w:t>
      </w:r>
      <w:r>
        <w:rPr>
          <w:color w:val="000000" w:themeColor="text1"/>
          <w:sz w:val="20"/>
          <w:szCs w:val="20"/>
        </w:rPr>
        <w:t xml:space="preserve"> of 1 hour prior to the event</w:t>
      </w:r>
      <w:r w:rsidRPr="00CA02F9">
        <w:rPr>
          <w:color w:val="000000" w:themeColor="text1"/>
          <w:sz w:val="20"/>
          <w:szCs w:val="20"/>
        </w:rPr>
        <w:t xml:space="preserve"> is offered free of charge for party bookings</w:t>
      </w:r>
      <w:r>
        <w:rPr>
          <w:color w:val="000000" w:themeColor="text1"/>
          <w:sz w:val="20"/>
          <w:szCs w:val="20"/>
        </w:rPr>
        <w:t xml:space="preserve">.  More time </w:t>
      </w:r>
      <w:r w:rsidRPr="00CA02F9">
        <w:rPr>
          <w:color w:val="000000" w:themeColor="text1"/>
          <w:sz w:val="20"/>
          <w:szCs w:val="20"/>
        </w:rPr>
        <w:t xml:space="preserve">may be available </w:t>
      </w:r>
      <w:r>
        <w:rPr>
          <w:color w:val="000000" w:themeColor="text1"/>
          <w:sz w:val="20"/>
          <w:szCs w:val="20"/>
        </w:rPr>
        <w:t xml:space="preserve">at the discretion of the Bookings Manager </w:t>
      </w:r>
      <w:r w:rsidRPr="00CA02F9">
        <w:rPr>
          <w:color w:val="000000" w:themeColor="text1"/>
          <w:sz w:val="20"/>
          <w:szCs w:val="20"/>
        </w:rPr>
        <w:t>but cannot be guaranteed unless paid for.</w:t>
      </w:r>
      <w:r>
        <w:rPr>
          <w:color w:val="000000" w:themeColor="text1"/>
          <w:sz w:val="20"/>
          <w:szCs w:val="20"/>
        </w:rPr>
        <w:t xml:space="preserve">  </w:t>
      </w:r>
    </w:p>
    <w:p w14:paraId="0DA8C408" w14:textId="77777777" w:rsidR="00AB3024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1E7525C6" w14:textId="77777777" w:rsidR="00AB3024" w:rsidRPr="00105E08" w:rsidRDefault="001E7ADB" w:rsidP="00AB3024">
      <w:pPr>
        <w:spacing w:after="0" w:line="240" w:lineRule="auto"/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rFonts w:eastAsia="Times New Roman" w:cs="Times New Roman"/>
          <w:b/>
          <w:sz w:val="20"/>
          <w:szCs w:val="20"/>
          <w:lang w:eastAsia="en-GB"/>
        </w:rPr>
        <w:t xml:space="preserve">Pricing Structure for the </w:t>
      </w:r>
      <w:r w:rsidR="00AB3024" w:rsidRPr="00090A5B">
        <w:rPr>
          <w:rFonts w:eastAsia="Times New Roman" w:cs="Times New Roman"/>
          <w:b/>
          <w:sz w:val="20"/>
          <w:szCs w:val="20"/>
          <w:lang w:eastAsia="en-GB"/>
        </w:rPr>
        <w:t>Hire of Office Space:</w:t>
      </w:r>
    </w:p>
    <w:p w14:paraId="0F36DF9F" w14:textId="77777777" w:rsidR="001E7ADB" w:rsidRDefault="001E7ADB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472D7D33" w14:textId="77777777" w:rsidR="00AB3024" w:rsidRPr="00CA02F9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  <w:r w:rsidRPr="00CA02F9">
        <w:rPr>
          <w:rFonts w:eastAsia="Times New Roman" w:cs="Times New Roman"/>
          <w:sz w:val="20"/>
          <w:szCs w:val="20"/>
          <w:lang w:eastAsia="en-GB"/>
        </w:rPr>
        <w:t>The office can be rented</w:t>
      </w:r>
      <w:r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at </w:t>
      </w:r>
      <w:r>
        <w:rPr>
          <w:rFonts w:eastAsia="Times New Roman" w:cs="Times New Roman"/>
          <w:sz w:val="20"/>
          <w:szCs w:val="20"/>
          <w:lang w:eastAsia="en-GB"/>
        </w:rPr>
        <w:t xml:space="preserve">a cost of </w:t>
      </w:r>
      <w:r w:rsidRPr="00CA02F9">
        <w:rPr>
          <w:rFonts w:eastAsia="Times New Roman" w:cs="Times New Roman"/>
          <w:sz w:val="20"/>
          <w:szCs w:val="20"/>
          <w:lang w:eastAsia="en-GB"/>
        </w:rPr>
        <w:t>£</w:t>
      </w:r>
      <w:r w:rsidR="00FC37B6">
        <w:rPr>
          <w:rFonts w:eastAsia="Times New Roman" w:cs="Times New Roman"/>
          <w:sz w:val="20"/>
          <w:szCs w:val="20"/>
          <w:lang w:eastAsia="en-GB"/>
        </w:rPr>
        <w:t>25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p</w:t>
      </w:r>
      <w:r>
        <w:rPr>
          <w:rFonts w:eastAsia="Times New Roman" w:cs="Times New Roman"/>
          <w:sz w:val="20"/>
          <w:szCs w:val="20"/>
          <w:lang w:eastAsia="en-GB"/>
        </w:rPr>
        <w:t>er half day session (08:30-12.30 or 13:00-17.00</w:t>
      </w:r>
      <w:r w:rsidRPr="00105E08">
        <w:rPr>
          <w:rFonts w:eastAsia="Times New Roman" w:cs="Times New Roman"/>
          <w:sz w:val="20"/>
          <w:szCs w:val="20"/>
          <w:lang w:eastAsia="en-GB"/>
        </w:rPr>
        <w:t>)</w:t>
      </w:r>
      <w:r w:rsidRPr="00CA02F9">
        <w:rPr>
          <w:rFonts w:eastAsia="Times New Roman" w:cs="Times New Roman"/>
          <w:sz w:val="20"/>
          <w:szCs w:val="20"/>
          <w:lang w:eastAsia="en-GB"/>
        </w:rPr>
        <w:t xml:space="preserve"> or</w:t>
      </w:r>
      <w:r>
        <w:rPr>
          <w:rFonts w:eastAsia="Times New Roman" w:cs="Times New Roman"/>
          <w:sz w:val="20"/>
          <w:szCs w:val="20"/>
          <w:lang w:eastAsia="en-GB"/>
        </w:rPr>
        <w:t xml:space="preserve"> £</w:t>
      </w:r>
      <w:r w:rsidR="00FC37B6">
        <w:rPr>
          <w:rFonts w:eastAsia="Times New Roman" w:cs="Times New Roman"/>
          <w:sz w:val="20"/>
          <w:szCs w:val="20"/>
          <w:lang w:eastAsia="en-GB"/>
        </w:rPr>
        <w:t>4</w:t>
      </w:r>
      <w:r>
        <w:rPr>
          <w:rFonts w:eastAsia="Times New Roman" w:cs="Times New Roman"/>
          <w:sz w:val="20"/>
          <w:szCs w:val="20"/>
          <w:lang w:eastAsia="en-GB"/>
        </w:rPr>
        <w:t>0 for the whole day (08.30-17</w:t>
      </w:r>
      <w:r w:rsidRPr="00CA02F9">
        <w:rPr>
          <w:rFonts w:eastAsia="Times New Roman" w:cs="Times New Roman"/>
          <w:sz w:val="20"/>
          <w:szCs w:val="20"/>
          <w:lang w:eastAsia="en-GB"/>
        </w:rPr>
        <w:t>.00)</w:t>
      </w:r>
      <w:r>
        <w:rPr>
          <w:rFonts w:eastAsia="Times New Roman" w:cs="Times New Roman"/>
          <w:sz w:val="20"/>
          <w:szCs w:val="20"/>
          <w:lang w:eastAsia="en-GB"/>
        </w:rPr>
        <w:t>.</w:t>
      </w:r>
      <w:r w:rsidR="0015361A">
        <w:rPr>
          <w:rFonts w:eastAsia="Times New Roman" w:cs="Times New Roman"/>
          <w:sz w:val="20"/>
          <w:szCs w:val="20"/>
          <w:lang w:eastAsia="en-GB"/>
        </w:rPr>
        <w:t xml:space="preserve"> Maximum </w:t>
      </w:r>
      <w:r w:rsidR="006B2772">
        <w:rPr>
          <w:rFonts w:eastAsia="Times New Roman" w:cs="Times New Roman"/>
          <w:sz w:val="20"/>
          <w:szCs w:val="20"/>
          <w:lang w:eastAsia="en-GB"/>
        </w:rPr>
        <w:t>2-person</w:t>
      </w:r>
      <w:r w:rsidR="0015361A">
        <w:rPr>
          <w:rFonts w:eastAsia="Times New Roman" w:cs="Times New Roman"/>
          <w:sz w:val="20"/>
          <w:szCs w:val="20"/>
          <w:lang w:eastAsia="en-GB"/>
        </w:rPr>
        <w:t xml:space="preserve"> occupancy. </w:t>
      </w:r>
    </w:p>
    <w:p w14:paraId="3728EE56" w14:textId="77777777" w:rsidR="00AB3024" w:rsidRPr="00CA02F9" w:rsidRDefault="00AB3024" w:rsidP="00AB3024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384C26CB" w14:textId="77777777" w:rsidR="006B2772" w:rsidRDefault="006B2772" w:rsidP="00AB3024">
      <w:pPr>
        <w:spacing w:after="0"/>
        <w:rPr>
          <w:b/>
          <w:sz w:val="20"/>
          <w:szCs w:val="20"/>
        </w:rPr>
      </w:pPr>
    </w:p>
    <w:p w14:paraId="5C791382" w14:textId="77777777" w:rsidR="00AB3024" w:rsidRDefault="00AB3024" w:rsidP="00AB3024">
      <w:pPr>
        <w:spacing w:after="0"/>
        <w:rPr>
          <w:b/>
          <w:sz w:val="20"/>
          <w:szCs w:val="20"/>
        </w:rPr>
      </w:pPr>
      <w:r w:rsidRPr="00CA02F9">
        <w:rPr>
          <w:b/>
          <w:sz w:val="20"/>
          <w:szCs w:val="20"/>
        </w:rPr>
        <w:t>Payment and Cancellation Policy</w:t>
      </w:r>
    </w:p>
    <w:p w14:paraId="2BEE534B" w14:textId="77777777" w:rsidR="00AB3024" w:rsidRPr="00CA02F9" w:rsidRDefault="00AB3024" w:rsidP="00AB3024">
      <w:pPr>
        <w:spacing w:after="0"/>
        <w:rPr>
          <w:sz w:val="20"/>
          <w:szCs w:val="20"/>
        </w:rPr>
      </w:pPr>
    </w:p>
    <w:p w14:paraId="70FE41C1" w14:textId="77777777" w:rsidR="00AB3024" w:rsidRDefault="00AB3024" w:rsidP="00AB3024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For regular </w:t>
      </w:r>
      <w:r w:rsidRPr="00CA02F9">
        <w:rPr>
          <w:color w:val="000000" w:themeColor="text1"/>
          <w:sz w:val="20"/>
          <w:szCs w:val="20"/>
        </w:rPr>
        <w:t>community users</w:t>
      </w:r>
      <w:r>
        <w:rPr>
          <w:color w:val="000000" w:themeColor="text1"/>
          <w:sz w:val="20"/>
          <w:szCs w:val="20"/>
        </w:rPr>
        <w:t>, an invoice will be sent at the end of the calendar month, which is payable by BACS within 28 days.  We kindly request that all private bookings (categories 2 and 4) are pa</w:t>
      </w:r>
      <w:r w:rsidRPr="00CA02F9">
        <w:rPr>
          <w:color w:val="000000" w:themeColor="text1"/>
          <w:sz w:val="20"/>
          <w:szCs w:val="20"/>
        </w:rPr>
        <w:t xml:space="preserve">id for on booking, </w:t>
      </w:r>
      <w:r>
        <w:rPr>
          <w:color w:val="000000" w:themeColor="text1"/>
          <w:sz w:val="20"/>
          <w:szCs w:val="20"/>
        </w:rPr>
        <w:t xml:space="preserve">as </w:t>
      </w:r>
      <w:r w:rsidRPr="00CA02F9">
        <w:rPr>
          <w:color w:val="000000" w:themeColor="text1"/>
          <w:sz w:val="20"/>
          <w:szCs w:val="20"/>
        </w:rPr>
        <w:t>without pa</w:t>
      </w:r>
      <w:r>
        <w:rPr>
          <w:color w:val="000000" w:themeColor="text1"/>
          <w:sz w:val="20"/>
          <w:szCs w:val="20"/>
        </w:rPr>
        <w:t xml:space="preserve">yment, the slot is not secured.  </w:t>
      </w:r>
    </w:p>
    <w:p w14:paraId="652D7D53" w14:textId="77777777" w:rsidR="00AB3024" w:rsidRDefault="00AB3024" w:rsidP="00AB3024">
      <w:pPr>
        <w:spacing w:after="0"/>
        <w:rPr>
          <w:color w:val="000000" w:themeColor="text1"/>
          <w:sz w:val="20"/>
          <w:szCs w:val="20"/>
        </w:rPr>
      </w:pPr>
    </w:p>
    <w:p w14:paraId="1D2DCEDE" w14:textId="77777777" w:rsidR="006B2772" w:rsidRDefault="00AB3024" w:rsidP="00AB3024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 the event of cancellation of a group 2 or 4 booking, a</w:t>
      </w:r>
      <w:r w:rsidRPr="00CA02F9">
        <w:rPr>
          <w:color w:val="000000" w:themeColor="text1"/>
          <w:sz w:val="20"/>
          <w:szCs w:val="20"/>
        </w:rPr>
        <w:t xml:space="preserve"> 50% refund </w:t>
      </w:r>
      <w:r>
        <w:rPr>
          <w:color w:val="000000" w:themeColor="text1"/>
          <w:sz w:val="20"/>
          <w:szCs w:val="20"/>
        </w:rPr>
        <w:t>via BACS or 100% credit to reschedule will be given</w:t>
      </w:r>
      <w:r w:rsidRPr="00CA02F9">
        <w:rPr>
          <w:color w:val="000000" w:themeColor="text1"/>
          <w:sz w:val="20"/>
          <w:szCs w:val="20"/>
        </w:rPr>
        <w:t xml:space="preserve"> if the event is cancelled</w:t>
      </w:r>
      <w:r>
        <w:rPr>
          <w:color w:val="000000" w:themeColor="text1"/>
          <w:sz w:val="20"/>
          <w:szCs w:val="20"/>
        </w:rPr>
        <w:t xml:space="preserve"> by the hirer with more than 7 </w:t>
      </w:r>
      <w:r w:rsidR="006B2772">
        <w:rPr>
          <w:color w:val="000000" w:themeColor="text1"/>
          <w:sz w:val="20"/>
          <w:szCs w:val="20"/>
        </w:rPr>
        <w:t>days’ notice</w:t>
      </w:r>
      <w:r>
        <w:rPr>
          <w:color w:val="000000" w:themeColor="text1"/>
          <w:sz w:val="20"/>
          <w:szCs w:val="20"/>
        </w:rPr>
        <w:t xml:space="preserve">. Should the event be cancelled later than this, </w:t>
      </w:r>
      <w:r w:rsidRPr="00CA02F9">
        <w:rPr>
          <w:color w:val="000000" w:themeColor="text1"/>
          <w:sz w:val="20"/>
          <w:szCs w:val="20"/>
        </w:rPr>
        <w:t>no</w:t>
      </w:r>
      <w:r>
        <w:rPr>
          <w:color w:val="000000" w:themeColor="text1"/>
          <w:sz w:val="20"/>
          <w:szCs w:val="20"/>
        </w:rPr>
        <w:t xml:space="preserve"> refund will be given</w:t>
      </w:r>
      <w:r w:rsidRPr="00CA02F9"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 xml:space="preserve">  </w:t>
      </w:r>
    </w:p>
    <w:p w14:paraId="0165DBD7" w14:textId="77777777" w:rsidR="006B2772" w:rsidRDefault="006B2772" w:rsidP="00AB3024">
      <w:pPr>
        <w:spacing w:after="0"/>
        <w:rPr>
          <w:color w:val="000000" w:themeColor="text1"/>
          <w:sz w:val="20"/>
          <w:szCs w:val="20"/>
        </w:rPr>
      </w:pPr>
    </w:p>
    <w:p w14:paraId="3BAF7BA1" w14:textId="77777777" w:rsidR="00AF1C07" w:rsidRPr="00CE3C9C" w:rsidRDefault="00AB3024" w:rsidP="00CE3C9C">
      <w:pPr>
        <w:spacing w:after="0"/>
        <w:rPr>
          <w:color w:val="000000" w:themeColor="text1"/>
          <w:sz w:val="20"/>
          <w:szCs w:val="20"/>
        </w:rPr>
      </w:pPr>
      <w:r w:rsidRPr="00CA02F9">
        <w:rPr>
          <w:color w:val="000000" w:themeColor="text1"/>
          <w:sz w:val="20"/>
          <w:szCs w:val="20"/>
        </w:rPr>
        <w:t>For regular community</w:t>
      </w:r>
      <w:r>
        <w:rPr>
          <w:color w:val="000000" w:themeColor="text1"/>
          <w:sz w:val="20"/>
          <w:szCs w:val="20"/>
        </w:rPr>
        <w:t xml:space="preserve"> group</w:t>
      </w:r>
      <w:r w:rsidRPr="00CA02F9">
        <w:rPr>
          <w:color w:val="000000" w:themeColor="text1"/>
          <w:sz w:val="20"/>
          <w:szCs w:val="20"/>
        </w:rPr>
        <w:t xml:space="preserve"> users</w:t>
      </w:r>
      <w:r>
        <w:rPr>
          <w:color w:val="000000" w:themeColor="text1"/>
          <w:sz w:val="20"/>
          <w:szCs w:val="20"/>
        </w:rPr>
        <w:t xml:space="preserve"> or office space bookings</w:t>
      </w:r>
      <w:r w:rsidRPr="00CA02F9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no charge will be made if the class/session is cancelled with more than 48 </w:t>
      </w:r>
      <w:r w:rsidR="006B2772">
        <w:rPr>
          <w:color w:val="000000" w:themeColor="text1"/>
          <w:sz w:val="20"/>
          <w:szCs w:val="20"/>
        </w:rPr>
        <w:t>hours’ notice</w:t>
      </w:r>
      <w:r>
        <w:rPr>
          <w:color w:val="000000" w:themeColor="text1"/>
          <w:sz w:val="20"/>
          <w:szCs w:val="20"/>
        </w:rPr>
        <w:t>.  I</w:t>
      </w:r>
      <w:r w:rsidRPr="00CA02F9">
        <w:rPr>
          <w:color w:val="000000" w:themeColor="text1"/>
          <w:sz w:val="20"/>
          <w:szCs w:val="20"/>
        </w:rPr>
        <w:t>f the booking is cancelled</w:t>
      </w:r>
      <w:r>
        <w:rPr>
          <w:color w:val="000000" w:themeColor="text1"/>
          <w:sz w:val="20"/>
          <w:szCs w:val="20"/>
        </w:rPr>
        <w:t xml:space="preserve"> within 48 hours, the booking will still be charged.</w:t>
      </w:r>
    </w:p>
    <w:sectPr w:rsidR="00AF1C07" w:rsidRPr="00CE3C9C" w:rsidSect="00C95B8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4A6B" w14:textId="77777777" w:rsidR="00BB4735" w:rsidRDefault="00BB4735">
      <w:r>
        <w:separator/>
      </w:r>
    </w:p>
  </w:endnote>
  <w:endnote w:type="continuationSeparator" w:id="0">
    <w:p w14:paraId="141CFCF0" w14:textId="77777777" w:rsidR="00BB4735" w:rsidRDefault="00BB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F5D8" w14:textId="77777777" w:rsidR="00CE3C9C" w:rsidRDefault="00E5351A">
    <w:pPr>
      <w:pStyle w:val="Footer"/>
    </w:pPr>
    <w:r>
      <w:t>Policy u</w:t>
    </w:r>
    <w:r w:rsidR="00CE3C9C">
      <w:t>pdated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A2CC" w14:textId="77777777" w:rsidR="00BB4735" w:rsidRDefault="00BB4735">
      <w:r>
        <w:separator/>
      </w:r>
    </w:p>
  </w:footnote>
  <w:footnote w:type="continuationSeparator" w:id="0">
    <w:p w14:paraId="4EEA65C7" w14:textId="77777777" w:rsidR="00BB4735" w:rsidRDefault="00BB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436E0"/>
    <w:multiLevelType w:val="hybridMultilevel"/>
    <w:tmpl w:val="FC8C10A4"/>
    <w:lvl w:ilvl="0" w:tplc="3AECE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2803711">
    <w:abstractNumId w:val="2"/>
  </w:num>
  <w:num w:numId="2" w16cid:durableId="1357582025">
    <w:abstractNumId w:val="1"/>
  </w:num>
  <w:num w:numId="3" w16cid:durableId="1353914407">
    <w:abstractNumId w:val="7"/>
  </w:num>
  <w:num w:numId="4" w16cid:durableId="2096200109">
    <w:abstractNumId w:val="0"/>
  </w:num>
  <w:num w:numId="5" w16cid:durableId="95907975">
    <w:abstractNumId w:val="3"/>
  </w:num>
  <w:num w:numId="6" w16cid:durableId="189799343">
    <w:abstractNumId w:val="6"/>
  </w:num>
  <w:num w:numId="7" w16cid:durableId="1822841911">
    <w:abstractNumId w:val="5"/>
  </w:num>
  <w:num w:numId="8" w16cid:durableId="88822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24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61A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1E7ADB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92DEB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B2772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1F72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96CFB"/>
    <w:rsid w:val="00AB3024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599F"/>
    <w:rsid w:val="00B16A24"/>
    <w:rsid w:val="00B16A8C"/>
    <w:rsid w:val="00B275C1"/>
    <w:rsid w:val="00B6522B"/>
    <w:rsid w:val="00B65709"/>
    <w:rsid w:val="00B67DF2"/>
    <w:rsid w:val="00B83A84"/>
    <w:rsid w:val="00B85BF7"/>
    <w:rsid w:val="00B939CC"/>
    <w:rsid w:val="00BB4735"/>
    <w:rsid w:val="00BC547B"/>
    <w:rsid w:val="00BD4B6C"/>
    <w:rsid w:val="00C37933"/>
    <w:rsid w:val="00C408C7"/>
    <w:rsid w:val="00C47EEA"/>
    <w:rsid w:val="00C519D0"/>
    <w:rsid w:val="00C70ACB"/>
    <w:rsid w:val="00C95B8D"/>
    <w:rsid w:val="00CA4FEC"/>
    <w:rsid w:val="00CD4FA0"/>
    <w:rsid w:val="00CD7921"/>
    <w:rsid w:val="00CE084B"/>
    <w:rsid w:val="00CE3C9C"/>
    <w:rsid w:val="00D01C7F"/>
    <w:rsid w:val="00D024C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D748A"/>
    <w:rsid w:val="00E0081E"/>
    <w:rsid w:val="00E02094"/>
    <w:rsid w:val="00E10F4C"/>
    <w:rsid w:val="00E2419F"/>
    <w:rsid w:val="00E366D6"/>
    <w:rsid w:val="00E5351A"/>
    <w:rsid w:val="00E63D8B"/>
    <w:rsid w:val="00E81F4B"/>
    <w:rsid w:val="00EA11BE"/>
    <w:rsid w:val="00EC644A"/>
    <w:rsid w:val="00EC6A3F"/>
    <w:rsid w:val="00EF7CF9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37B6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6515F"/>
  <w15:docId w15:val="{7CE7EC28-D69A-470A-A12D-FBEDE132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0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FERN, Harriet</dc:creator>
  <cp:lastModifiedBy>Michael Bullen</cp:lastModifiedBy>
  <cp:revision>2</cp:revision>
  <cp:lastPrinted>2025-06-22T15:51:00Z</cp:lastPrinted>
  <dcterms:created xsi:type="dcterms:W3CDTF">2025-06-22T16:02:00Z</dcterms:created>
  <dcterms:modified xsi:type="dcterms:W3CDTF">2025-06-22T16:02:00Z</dcterms:modified>
</cp:coreProperties>
</file>